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9" w:type="pct"/>
        <w:tblCellMar>
          <w:left w:w="0" w:type="dxa"/>
          <w:right w:w="0" w:type="dxa"/>
        </w:tblCellMar>
        <w:tblLook w:val="04A0"/>
      </w:tblPr>
      <w:tblGrid>
        <w:gridCol w:w="3698"/>
        <w:gridCol w:w="493"/>
        <w:gridCol w:w="493"/>
        <w:gridCol w:w="493"/>
        <w:gridCol w:w="493"/>
        <w:gridCol w:w="493"/>
        <w:gridCol w:w="493"/>
        <w:gridCol w:w="493"/>
        <w:gridCol w:w="1249"/>
        <w:gridCol w:w="1249"/>
        <w:gridCol w:w="149"/>
        <w:gridCol w:w="2505"/>
        <w:gridCol w:w="149"/>
        <w:gridCol w:w="2511"/>
        <w:gridCol w:w="3697"/>
        <w:gridCol w:w="3697"/>
        <w:gridCol w:w="3697"/>
        <w:gridCol w:w="3697"/>
      </w:tblGrid>
      <w:tr w:rsidR="00E1173E" w:rsidRPr="00E45422" w:rsidTr="00E45422">
        <w:trPr>
          <w:gridBefore w:val="8"/>
        </w:trPr>
        <w:tc>
          <w:tcPr>
            <w:tcW w:w="1313" w:type="pct"/>
            <w:gridSpan w:val="6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УТВЕРЖДАЮ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E1173E" w:rsidRPr="00E45422" w:rsidTr="00E45422">
        <w:trPr>
          <w:gridBefore w:val="8"/>
        </w:trPr>
        <w:tc>
          <w:tcPr>
            <w:tcW w:w="421" w:type="pct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Руководитель</w:t>
            </w:r>
          </w:p>
        </w:tc>
        <w:tc>
          <w:tcPr>
            <w:tcW w:w="25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1" w:type="pct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pct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173E" w:rsidRPr="00E45422" w:rsidTr="00E45422">
        <w:trPr>
          <w:gridBefore w:val="8"/>
        </w:trPr>
        <w:tc>
          <w:tcPr>
            <w:tcW w:w="421" w:type="pct"/>
            <w:gridSpan w:val="2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25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1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5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422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173E" w:rsidRPr="00E45422" w:rsidTr="00E45422">
        <w:trPr>
          <w:gridAfter w:val="9"/>
          <w:wAfter w:w="3277" w:type="pct"/>
        </w:trPr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1173E" w:rsidRPr="00E45422" w:rsidRDefault="00E1173E" w:rsidP="00E1173E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14"/>
        <w:gridCol w:w="432"/>
        <w:gridCol w:w="141"/>
        <w:gridCol w:w="432"/>
        <w:gridCol w:w="141"/>
        <w:gridCol w:w="432"/>
        <w:gridCol w:w="180"/>
        <w:gridCol w:w="1598"/>
      </w:tblGrid>
      <w:tr w:rsidR="00E1173E" w:rsidRPr="00E45422" w:rsidTr="00E1173E">
        <w:tc>
          <w:tcPr>
            <w:tcW w:w="3850" w:type="pct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«22» </w:t>
            </w:r>
          </w:p>
        </w:tc>
        <w:tc>
          <w:tcPr>
            <w:tcW w:w="50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E1173E" w:rsidRPr="00E45422" w:rsidTr="00E1173E">
        <w:tc>
          <w:tcPr>
            <w:tcW w:w="0" w:type="auto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173E" w:rsidRPr="00E45422" w:rsidTr="00E1173E">
        <w:tc>
          <w:tcPr>
            <w:tcW w:w="0" w:type="auto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1173E" w:rsidRPr="00E45422" w:rsidRDefault="00E1173E" w:rsidP="00E1173E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ПЛАН-ГРАФИК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на 20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19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</w:tr>
    </w:tbl>
    <w:p w:rsidR="00E1173E" w:rsidRPr="00E45422" w:rsidRDefault="00E1173E" w:rsidP="00E1173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5210"/>
        <w:gridCol w:w="957"/>
        <w:gridCol w:w="990"/>
      </w:tblGrid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Коды </w:t>
            </w:r>
          </w:p>
        </w:tc>
      </w:tr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22.05.2019</w:t>
            </w:r>
          </w:p>
        </w:tc>
      </w:tr>
      <w:tr w:rsidR="00E1173E" w:rsidRPr="00E45422" w:rsidTr="00E1173E">
        <w:tc>
          <w:tcPr>
            <w:tcW w:w="0" w:type="auto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22877732 </w:t>
            </w:r>
          </w:p>
        </w:tc>
      </w:tr>
      <w:tr w:rsidR="00E1173E" w:rsidRPr="00E45422" w:rsidTr="00E1173E">
        <w:tc>
          <w:tcPr>
            <w:tcW w:w="0" w:type="auto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3905012784</w:t>
            </w:r>
          </w:p>
        </w:tc>
      </w:tr>
      <w:tr w:rsidR="00E1173E" w:rsidRPr="00E45422" w:rsidTr="00E1173E">
        <w:tc>
          <w:tcPr>
            <w:tcW w:w="0" w:type="auto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390601001</w:t>
            </w:r>
          </w:p>
        </w:tc>
      </w:tr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75104</w:t>
            </w:r>
          </w:p>
        </w:tc>
      </w:tr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27701000001</w:t>
            </w:r>
          </w:p>
        </w:tc>
      </w:tr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173E" w:rsidRPr="00E45422" w:rsidTr="00E1173E">
        <w:tc>
          <w:tcPr>
            <w:tcW w:w="0" w:type="auto"/>
            <w:vMerge w:val="restart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измененный (13)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173E" w:rsidRPr="00E45422" w:rsidTr="00E1173E">
        <w:tc>
          <w:tcPr>
            <w:tcW w:w="0" w:type="auto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22.05.2019</w:t>
            </w:r>
          </w:p>
        </w:tc>
      </w:tr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383 </w:t>
            </w:r>
          </w:p>
        </w:tc>
      </w:tr>
      <w:tr w:rsidR="00E1173E" w:rsidRPr="00E45422" w:rsidTr="00E1173E">
        <w:tc>
          <w:tcPr>
            <w:tcW w:w="0" w:type="auto"/>
            <w:gridSpan w:val="2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Совокупный годовой объем закупо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E454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(</w:t>
            </w:r>
            <w:proofErr w:type="spellStart"/>
            <w:proofErr w:type="gramEnd"/>
            <w:r w:rsidRPr="00E454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)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64351035.79</w:t>
            </w:r>
          </w:p>
        </w:tc>
      </w:tr>
    </w:tbl>
    <w:p w:rsidR="00E1173E" w:rsidRPr="00E45422" w:rsidRDefault="00E1173E" w:rsidP="00E1173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575" w:type="pct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7"/>
        <w:gridCol w:w="398"/>
        <w:gridCol w:w="631"/>
        <w:gridCol w:w="1635"/>
        <w:gridCol w:w="638"/>
        <w:gridCol w:w="333"/>
        <w:gridCol w:w="366"/>
        <w:gridCol w:w="399"/>
        <w:gridCol w:w="365"/>
        <w:gridCol w:w="224"/>
        <w:gridCol w:w="426"/>
        <w:gridCol w:w="542"/>
        <w:gridCol w:w="209"/>
        <w:gridCol w:w="432"/>
        <w:gridCol w:w="432"/>
        <w:gridCol w:w="245"/>
        <w:gridCol w:w="224"/>
        <w:gridCol w:w="426"/>
        <w:gridCol w:w="1140"/>
        <w:gridCol w:w="263"/>
        <w:gridCol w:w="373"/>
        <w:gridCol w:w="476"/>
        <w:gridCol w:w="373"/>
        <w:gridCol w:w="436"/>
        <w:gridCol w:w="517"/>
        <w:gridCol w:w="521"/>
        <w:gridCol w:w="479"/>
        <w:gridCol w:w="537"/>
        <w:gridCol w:w="470"/>
        <w:gridCol w:w="815"/>
        <w:gridCol w:w="812"/>
        <w:gridCol w:w="551"/>
        <w:gridCol w:w="462"/>
      </w:tblGrid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266" w:type="dxa"/>
            <w:gridSpan w:val="2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Объект закупки </w:t>
            </w:r>
          </w:p>
        </w:tc>
        <w:tc>
          <w:tcPr>
            <w:tcW w:w="63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33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Размер аванса, процентов </w:t>
            </w:r>
          </w:p>
        </w:tc>
        <w:tc>
          <w:tcPr>
            <w:tcW w:w="1780" w:type="dxa"/>
            <w:gridSpan w:val="5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Планируемые платежи </w:t>
            </w:r>
          </w:p>
        </w:tc>
        <w:tc>
          <w:tcPr>
            <w:tcW w:w="751" w:type="dxa"/>
            <w:gridSpan w:val="2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1759" w:type="dxa"/>
            <w:gridSpan w:val="5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140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36" w:type="dxa"/>
            <w:gridSpan w:val="2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Размер обеспечения </w:t>
            </w:r>
          </w:p>
        </w:tc>
        <w:tc>
          <w:tcPr>
            <w:tcW w:w="849" w:type="dxa"/>
            <w:gridSpan w:val="2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36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17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Преимущества, предоставля</w:t>
            </w: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емые участникам закупки в соответствии со статьями 28 и 29 Федерального </w:t>
            </w: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закона "О контрактной системе в сфере закупок товаров, работ, услуг для обеспечения государст</w:t>
            </w: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2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>тельства и социально ориентирова</w:t>
            </w: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нных </w:t>
            </w: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некоммерческих организаций ("да" или "нет") </w:t>
            </w:r>
          </w:p>
        </w:tc>
        <w:tc>
          <w:tcPr>
            <w:tcW w:w="479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70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815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812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5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62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1635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описание </w:t>
            </w:r>
          </w:p>
        </w:tc>
        <w:tc>
          <w:tcPr>
            <w:tcW w:w="63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3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399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589" w:type="dxa"/>
            <w:gridSpan w:val="2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542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209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код по ОКЕИ </w:t>
            </w:r>
          </w:p>
        </w:tc>
        <w:tc>
          <w:tcPr>
            <w:tcW w:w="432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432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469" w:type="dxa"/>
            <w:gridSpan w:val="2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1140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3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заявки 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исполнения контракта </w:t>
            </w:r>
          </w:p>
        </w:tc>
        <w:tc>
          <w:tcPr>
            <w:tcW w:w="476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36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2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3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9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26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2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9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26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3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2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39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3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11471.40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1278439060100100020018020244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Оказание услуг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44400.08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87199.36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81311.00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813110.00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2366862.80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2366862.80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32646.39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326463.90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А3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Оказание услуг по системе "Бокс-сервис"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20548620.00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20548620.00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Использование в соответствии с законодательством Российской Федерации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экономии, полученной при осуществлении закупки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водоснабжение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456.7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456.7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в 1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Кубический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439060100100140013530244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теплоснабжение г.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Неман,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60100100160013511244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Энергоснабжение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газа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газа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410100.00/544581.83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41010.00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191390501278439060100100210011723244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конвертов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481653.00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481653.00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10142.00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101420.00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Обозначение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конвнрта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Тип конверта; 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значение характеристики: В - с верхним расположением клапана,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масса бумаги площадью 1 кв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техническими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характеристики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конвертовальной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машины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масса бумаги площадью 1 кв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нет,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заявленных требований к каждому виду конверта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нет,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Массса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бумаги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площядью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 кв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Обоснование включения дополнительной информации в сведения о товаре, работе, услуге: Дополнительны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е требования обусловлены ГОСТ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оплате услуг по энергоснабжению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водоснабжению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расходов по оплате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коммунальных услуг по водоснабжению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Кубический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предусмотренной планом-графиком закупок, становится невозможной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70.75386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70.75386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191390501278439060100100280013600244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становится невозможной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полугодие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27.52591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27.52591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19.62142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19.62142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19.23947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19.23947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27.03562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27.03562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Балтийс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планируемой даты начала осуществления закупки, сроков и (или)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начальной (максимальной) ценой контракта, предусмотренной планом-графиком закупок, становится невозможной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планом-графиком закупок, становится невозможной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1 полугодие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2 полугодие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439060100100330019499244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возмещение затрат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 коммунальным услугам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77А в 4 квартале 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 в 1 квартале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77А в 3 квартале 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 во 2 квартале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1278439060100100360013530244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теплоснабжение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г. Краснознаменск,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холодное водоснабжение и водоотведение г. Красноз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наменск,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9.9195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9.9195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(максимальной) ценой контракта, предусмотренной планом-графиком закупок, становится невозможной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18670.00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186700.00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Возникновение иных обстоятельств,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Отмена закупки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аукцион признан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Дизельное топливо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4468.00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Шкафы для одежды деревянные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12958.35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129583.49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Клейкие закладки бумажные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Маркер перманентный черный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Ножницы канцелярские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лезвия;  значение характеристики: Прямое,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200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Скоросшиватель картонный "Дело"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 пластик на резинке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Набор фломастеров 12 цветов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Тетрадь общая 48 л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Файл-вкладыш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Термобумага для факс-аппаратов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Блоки для записей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&gt; 80  и  ≤ 90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единица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цветов;  значение характеристики: 1,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боксе;  значение характеристики: Нет,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&gt; 80  и  ≤ 90 ;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Ручка канцелярская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Вид;  значение характеристики: Шариковая,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Толщина линии письма;  значение характеристики: 0.5 ;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Ручка автоматическая;  значение характеристики: Нет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Возможность замены пишущего стержня; 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значение характеристики: Да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Цвет чернил;  значение характеристики: Синий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Карандаш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чернографитный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ластика;  значение характеристики: Да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твердомягкий</w:t>
            </w:r>
            <w:proofErr w:type="spellEnd"/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), 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Клейкая лента-скотч (19 ММ)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Стержни для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гелевых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ручек (черные)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Закладки с клеевым краем "Флажки"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Шпагат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полипропиленовый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Клей-карандаш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Сегрегатор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75 мм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Папка-скоросшиватель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пластиковый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Стержни для шариковых ручек (синие)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Клейкая лента-скотч (50 мм)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Папка-конверт на кнопке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 бумажная с завязками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Ручка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гелевая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черная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Блокнот А5 на спирали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Маркеры-текстовыделители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(4 цвета)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Линейка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 ПВА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Дырокол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Точилка для карандашей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Пластилин пломбировочный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Антистеплер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Гелевая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подушка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10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Резинка универсальная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Подставка для пишущих принадлежностей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Папка-уголок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Ластик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изированного комплекса технических средств систем безопасности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20500.00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615000.00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3118739.03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3118739.03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3118739.03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31187.39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311873.90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Работы строительные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87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49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191390501278439060100100620018423244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01.02.2019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191390501278439060100100630013700244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отведение сточных вод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Неман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191390501278439060100100640016110242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связи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внутризоновой телефонной связи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Доступ к услугам внутризоновой,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междугородной и международной телефонной связи;  значение характеристики: Да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53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191390501278439060100100650019499244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Советская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191390501278439060100100660019499244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191390501278439060100100670010000242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носителей информации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9900.00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Устройства запоминающие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внешние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Носители данных оптические без записи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191390501278439060100100680016120242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183848.00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183848.00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21629.19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191390501278439060100100690016203242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43239.60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191390501278439060100100710019511242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1950000.00/290635.00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19500.00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195000.00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191390501278439060100100720016110242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730012823242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картриджей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раз в год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21500.00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215000.00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191390501278439060100100740010000242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48993.25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Единица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Максимальный формат печати;  значение характеристики: А6,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Лазерный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Сканеры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191390501278439060100100750012620242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42989.36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191390501278439060100100760014520244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170000.00/1803.34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17000.00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191390501278439060100100770018621244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279300.00/105.00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27930.00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Возникновение иных обстоятельств, предвидеть которые на дату утверждения плана-графика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закупок было невозможно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Отмена закупки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контракт расторгнут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191390501278439060100100780010000244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1475400.00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1475400.00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15105.40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151054.00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Использование в соответствии с законодательством Российской Федерации экономии,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полученной при осуществлении закупки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Октановое число бензина автомобильного по исследовательскому методу;  значение характеристики: ≥ 95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и  &lt; 98 ;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66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191390501278439060100100790011920244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дизельного топлива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32640.00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191390501278439060100100800010000244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114163.69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114163.69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35191.26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й при осуществлении закупки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 металлические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50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 металлические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35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40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скрепочница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магнитая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Лоток для бумаг горизонтальный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Корзина для бумаг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Салфетки универсальные для ухода и чистки оргтехники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100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240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№10,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кнопки-гвоздики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№24/6,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191390501278439060100100810018621244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150190.86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150190.86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24696.00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1913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90501278439060100100820015310244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услуги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 доставке простой и регистрируемой корреспонденции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9340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9340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130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00.00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1300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00.00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04.201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12.20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ние в соответствии с законодательством Российской Федерации экономии, полученной при осуществлении закупки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доставке простой и регистрируемой корреспонденции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191390501278439060100100830012211244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автошин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15827.98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65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единица измерения характеристики: Дюйм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(25,4 мм)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205 ;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Всесезонные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Номинальное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высоты профиля шины к ее ширине;  значение характеристики: 75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65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195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71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191390501278439060100100840011723244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30817.60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Гербовый бланк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208227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208227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191390501278439060100100850014321244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13143.12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Оборудование программно-аппаратным автоматизированным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комплексом технических средств систем безопасности объекта по адресу: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73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191390501278439060100100860014321244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СКС на объекте по адресу: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41512.33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СКС на объекте по адресу: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191390501278439060100100870013530244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поставки товаров (выполнения работ, оказания услуг): с 01.04.2019 по 31.12.2019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Калининград, пл. Калинина, 1-7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155.39689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155.39689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191390501278439060100100880013530244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191390501278439060100100890014321244</w:t>
            </w:r>
          </w:p>
        </w:tc>
        <w:tc>
          <w:tcPr>
            <w:tcW w:w="631" w:type="dxa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монтажу системы пожарной и охранной сигнализации на объекте по адресу: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10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рабочих дней со дня заключения контракта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13143.12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08.2019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5422" w:rsidRPr="00E45422" w:rsidTr="00E45422">
        <w:tc>
          <w:tcPr>
            <w:tcW w:w="10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монтажу системы пожарной и охранной сигнализации на объекте по адресу: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6" w:type="dxa"/>
            <w:gridSpan w:val="2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1999793.19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</w:t>
            </w: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191390501278439060100100610010000244</w:t>
            </w:r>
          </w:p>
        </w:tc>
        <w:tc>
          <w:tcPr>
            <w:tcW w:w="63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1266900.00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191390501278439060100100610020000244</w:t>
            </w:r>
          </w:p>
        </w:tc>
        <w:tc>
          <w:tcPr>
            <w:tcW w:w="63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49464.00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10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191390501278439060100100610030000244</w:t>
            </w:r>
          </w:p>
        </w:tc>
        <w:tc>
          <w:tcPr>
            <w:tcW w:w="63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3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683429.19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2772" w:type="dxa"/>
            <w:gridSpan w:val="4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78877052.19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76395240.23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64351035.79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12044204.44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45422" w:rsidRPr="00E45422" w:rsidTr="00E45422">
        <w:tc>
          <w:tcPr>
            <w:tcW w:w="2772" w:type="dxa"/>
            <w:gridSpan w:val="4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3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3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4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</w:tbl>
    <w:p w:rsidR="00E1173E" w:rsidRPr="00E45422" w:rsidRDefault="00E1173E" w:rsidP="00E1173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86"/>
        <w:gridCol w:w="6692"/>
        <w:gridCol w:w="669"/>
        <w:gridCol w:w="2677"/>
        <w:gridCol w:w="669"/>
        <w:gridCol w:w="2677"/>
      </w:tblGrid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Славнова Н. Д. </w:t>
            </w:r>
          </w:p>
        </w:tc>
      </w:tr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1173E" w:rsidRPr="00E45422" w:rsidRDefault="00E1173E" w:rsidP="00E1173E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1"/>
        <w:gridCol w:w="140"/>
        <w:gridCol w:w="431"/>
        <w:gridCol w:w="140"/>
        <w:gridCol w:w="431"/>
        <w:gridCol w:w="180"/>
        <w:gridCol w:w="12817"/>
      </w:tblGrid>
      <w:tr w:rsidR="00E1173E" w:rsidRPr="00E45422" w:rsidTr="00E1173E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«22» </w:t>
            </w:r>
          </w:p>
        </w:tc>
        <w:tc>
          <w:tcPr>
            <w:tcW w:w="50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</w:tbl>
    <w:p w:rsidR="00E1173E" w:rsidRDefault="00E1173E" w:rsidP="00E1173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45422" w:rsidRDefault="00E45422" w:rsidP="00E1173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45422" w:rsidRDefault="00E45422" w:rsidP="00E1173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45422" w:rsidRDefault="00E45422" w:rsidP="00E1173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45422" w:rsidRDefault="00E45422" w:rsidP="00E1173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45422" w:rsidRDefault="00E45422" w:rsidP="00E1173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45422" w:rsidRDefault="00E45422" w:rsidP="00E1173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45422" w:rsidRPr="00E45422" w:rsidRDefault="00E45422" w:rsidP="00E1173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E1173E" w:rsidRPr="00E45422" w:rsidRDefault="00E1173E" w:rsidP="00E1173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98"/>
        <w:gridCol w:w="2186"/>
        <w:gridCol w:w="1217"/>
        <w:gridCol w:w="269"/>
      </w:tblGrid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1173E" w:rsidRPr="00E45422" w:rsidRDefault="00E1173E" w:rsidP="00E1173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487" w:type="pct"/>
        <w:tblInd w:w="-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9"/>
        <w:gridCol w:w="661"/>
        <w:gridCol w:w="2148"/>
        <w:gridCol w:w="1271"/>
        <w:gridCol w:w="1278"/>
        <w:gridCol w:w="2327"/>
        <w:gridCol w:w="4557"/>
        <w:gridCol w:w="1095"/>
        <w:gridCol w:w="1074"/>
        <w:gridCol w:w="1330"/>
      </w:tblGrid>
      <w:tr w:rsidR="00E45422" w:rsidRPr="00E45422" w:rsidTr="00E45422">
        <w:tc>
          <w:tcPr>
            <w:tcW w:w="258" w:type="dxa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E454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E454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61" w:type="dxa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148" w:type="dxa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271" w:type="dxa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278" w:type="dxa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327" w:type="dxa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E454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557" w:type="dxa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095" w:type="dxa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074" w:type="dxa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30" w:type="dxa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191390501278439060100100010018020244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Славск, г. Краснознаменск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191390501278439060100100020018020244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191390501278439060100100030018424244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пропускного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режимов в МРИ № 10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191390501278439060100100040018121244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191390501278439060100100050011712244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3264639.00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191390501278439060100100060015310244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100070013530244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пл. Калинина, 1-7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 19.12.2018 № 116-01т/18)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Закупка у единственного поставщика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соответствии с п. 8 ч. 1 ст.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191390501278439060100100080013700244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водоотведение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191390501278439060100100090013600244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Комсомольская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191390501278439060100100100013600244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191390501278439060100100110013600244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191390501278439060100100120013600244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191390501278439060100100130013530244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191390501278439060100100140013530244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Неман,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191390501278439060100100150013530244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100160013511244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Энергоснабжение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 26.11.2018 № 82-01э/18)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Закупка у единственного поставщика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п. 29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17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191390501278439060100100170010620244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поставка газа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191390501278439060100100180010620244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газа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191390501278439060100100190016820244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помещений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191390501278439060100100200014520244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410100.00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191390501278439060100100210011723244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конвертов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1014200.00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Нормативный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191390501278439060100100220016832244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многоквартирным домом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содержание и ремонт.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23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191390501278439060100100230013530244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теплоснабжения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191390501278439060100100240013511244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энергоснабжению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191390501278439060100100250013600244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водоснабжению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191390501278439060100100260019499244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14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191390501278439060100100270013530244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176856.35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191390501278439060100100280013600244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191390501278439060100100290019499244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Балтийск,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Ленина, 6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191390501278439060100100300013530244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31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191390501278439060100100310019499244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Пограничная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57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37453.44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191390501278439060100100320013600244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191390501278439060100100330019499244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191390501278439060100100340013530244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191390501278439060100100350013600244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191390501278439060100100360013530244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191390501278439060100100370013600244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191390501278439060100100380013600244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191390501278439060100100390013530244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55901.72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40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191390501278439060100100400013600244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3567.60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191390501278439060100100410013530244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191390501278439060100100420013600244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191390501278439060100100430015320244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191390501278439060100100450010000244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Нормативный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191390501278439060100100460010000244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191390501278439060100100470010000244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1295834.93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Нормативный метод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Начальная (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максимальная) 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47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191390501278439060100100490018020244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191390501278439060100100540014120244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3118739.03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Проектно-сметный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191390501278439060100100550013600244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191390501278439060100100620018423244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33418.21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191390501278439060100100630013700244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отведение сточных вод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Неман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191390501278439060100100640016110242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связи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2803000.00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191390501278439060100100650019499244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13963.83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54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191390501278439060100100660019499244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191390501278439060100100670010000242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носителей информации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191390501278439060100100680016120242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216291.90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191390501278439060100100690016203242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432396.00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191390501278439060100100710019511242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191390501278439060100100720016110242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60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191390501278439060100100730012823242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картриджей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191390501278439060100100740010000242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489932.51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191390501278439060100100750012620242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429893.62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191390501278439060100100760014520244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191390501278439060100100770018621244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предрейсового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279300.00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100780010000244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поставка топлива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1510540.00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2 ст. 59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66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191390501278439060100100790011920244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дизельного топлива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191390501278439060100100800010000244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351912.60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191390501278439060100100810018621244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</w:t>
            </w:r>
            <w:proofErr w:type="spell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предрейсового</w:t>
            </w:r>
            <w:proofErr w:type="spell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246960.00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191390501278439060100100820015310244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70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191390501278439060100100830012211244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автошин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158279.84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191390501278439060100100840011723244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308175.96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191390501278439060100100850014321244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131431.20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191390501278439060100100860014321244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монтаж СКС на объекте по адресу: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415123.33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191390501278439060100100870013530244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пл. Калинина, 1-7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191390501278439060100100880013530244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теплоснабжения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92000.00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76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191390501278439060100100890014321244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Услуги по монтажу системы пожарной и охранной сигнализации на объекте по адресу: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131431.20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5422" w:rsidRPr="00E45422" w:rsidTr="00E45422">
        <w:tc>
          <w:tcPr>
            <w:tcW w:w="25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661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191390501278439060100100610010000244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191390501278439060100100610020000244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191390501278439060100100610030000244</w:t>
            </w:r>
          </w:p>
        </w:tc>
        <w:tc>
          <w:tcPr>
            <w:tcW w:w="2148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271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1266900.00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49464.00</w:t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683429.19</w:t>
            </w:r>
          </w:p>
        </w:tc>
        <w:tc>
          <w:tcPr>
            <w:tcW w:w="1278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2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7" w:type="dxa"/>
            <w:vAlign w:val="center"/>
            <w:hideMark/>
          </w:tcPr>
          <w:p w:rsidR="00E1173E" w:rsidRPr="00E45422" w:rsidRDefault="00E1173E" w:rsidP="00E117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5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0" w:type="dxa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1173E" w:rsidRPr="00E45422" w:rsidRDefault="00E1173E" w:rsidP="00E1173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4"/>
        <w:gridCol w:w="146"/>
        <w:gridCol w:w="1040"/>
        <w:gridCol w:w="1020"/>
        <w:gridCol w:w="497"/>
        <w:gridCol w:w="62"/>
        <w:gridCol w:w="2057"/>
        <w:gridCol w:w="62"/>
        <w:gridCol w:w="249"/>
        <w:gridCol w:w="249"/>
        <w:gridCol w:w="164"/>
      </w:tblGrid>
      <w:tr w:rsidR="00E1173E" w:rsidRPr="00E45422" w:rsidTr="00E1173E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«22»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173E" w:rsidRPr="00E45422" w:rsidTr="00E1173E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173E" w:rsidRPr="00E45422" w:rsidTr="00E1173E"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4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1173E" w:rsidRPr="00E45422" w:rsidRDefault="00E1173E" w:rsidP="00E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87065" w:rsidRPr="00E45422" w:rsidRDefault="00587065">
      <w:pPr>
        <w:rPr>
          <w:rFonts w:ascii="Times New Roman" w:hAnsi="Times New Roman" w:cs="Times New Roman"/>
          <w:sz w:val="18"/>
          <w:szCs w:val="18"/>
        </w:rPr>
      </w:pPr>
    </w:p>
    <w:sectPr w:rsidR="00587065" w:rsidRPr="00E45422" w:rsidSect="00E45422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173E"/>
    <w:rsid w:val="00587065"/>
    <w:rsid w:val="00C66874"/>
    <w:rsid w:val="00E1173E"/>
    <w:rsid w:val="00E45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065"/>
  </w:style>
  <w:style w:type="paragraph" w:styleId="1">
    <w:name w:val="heading 1"/>
    <w:basedOn w:val="a"/>
    <w:link w:val="10"/>
    <w:uiPriority w:val="9"/>
    <w:qFormat/>
    <w:rsid w:val="00E117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E117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173E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173E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E1173E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E1173E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E1173E"/>
    <w:rPr>
      <w:b/>
      <w:bCs/>
    </w:rPr>
  </w:style>
  <w:style w:type="paragraph" w:styleId="a6">
    <w:name w:val="Normal (Web)"/>
    <w:basedOn w:val="a"/>
    <w:uiPriority w:val="99"/>
    <w:semiHidden/>
    <w:unhideWhenUsed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E1173E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E1173E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E1173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E11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E1173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E11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E1173E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E1173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E11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E11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E1173E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E11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E1173E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E11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E1173E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E1173E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E1173E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E1173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E1173E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E1173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E1173E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E1173E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E1173E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E1173E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E1173E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E1173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E1173E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E117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E117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E117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E1173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E1173E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E1173E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E1173E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E1173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E1173E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E1173E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E1173E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E1173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E1173E"/>
  </w:style>
  <w:style w:type="character" w:customStyle="1" w:styleId="dynatree-vline">
    <w:name w:val="dynatree-vline"/>
    <w:basedOn w:val="a0"/>
    <w:rsid w:val="00E1173E"/>
  </w:style>
  <w:style w:type="character" w:customStyle="1" w:styleId="dynatree-connector">
    <w:name w:val="dynatree-connector"/>
    <w:basedOn w:val="a0"/>
    <w:rsid w:val="00E1173E"/>
  </w:style>
  <w:style w:type="character" w:customStyle="1" w:styleId="dynatree-expander">
    <w:name w:val="dynatree-expander"/>
    <w:basedOn w:val="a0"/>
    <w:rsid w:val="00E1173E"/>
  </w:style>
  <w:style w:type="character" w:customStyle="1" w:styleId="dynatree-icon">
    <w:name w:val="dynatree-icon"/>
    <w:basedOn w:val="a0"/>
    <w:rsid w:val="00E1173E"/>
  </w:style>
  <w:style w:type="character" w:customStyle="1" w:styleId="dynatree-checkbox">
    <w:name w:val="dynatree-checkbox"/>
    <w:basedOn w:val="a0"/>
    <w:rsid w:val="00E1173E"/>
  </w:style>
  <w:style w:type="character" w:customStyle="1" w:styleId="dynatree-radio">
    <w:name w:val="dynatree-radio"/>
    <w:basedOn w:val="a0"/>
    <w:rsid w:val="00E1173E"/>
  </w:style>
  <w:style w:type="character" w:customStyle="1" w:styleId="dynatree-drag-helper-img">
    <w:name w:val="dynatree-drag-helper-img"/>
    <w:basedOn w:val="a0"/>
    <w:rsid w:val="00E1173E"/>
  </w:style>
  <w:style w:type="character" w:customStyle="1" w:styleId="dynatree-drag-source">
    <w:name w:val="dynatree-drag-source"/>
    <w:basedOn w:val="a0"/>
    <w:rsid w:val="00E1173E"/>
    <w:rPr>
      <w:shd w:val="clear" w:color="auto" w:fill="E0E0E0"/>
    </w:rPr>
  </w:style>
  <w:style w:type="paragraph" w:customStyle="1" w:styleId="mainlink1">
    <w:name w:val="mainlink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E11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E11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E1173E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E1173E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E1173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E1173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E1173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E1173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E1173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E1173E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E1173E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E1173E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E1173E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E1173E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E1173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E1173E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E1173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E1173E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E1173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E1173E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E1173E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E1173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E1173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E1173E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E1173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E1173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E1173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E1173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E1173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E1173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E1173E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E11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E1173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E1173E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E1173E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E1173E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E1173E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E11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E1173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E1173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E1173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E1173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E1173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E1173E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E1173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E1173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E1173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E1173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E1173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E1173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E1173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E1173E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E1173E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E1173E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E1173E"/>
  </w:style>
  <w:style w:type="character" w:customStyle="1" w:styleId="dynatree-icon1">
    <w:name w:val="dynatree-icon1"/>
    <w:basedOn w:val="a0"/>
    <w:rsid w:val="00E1173E"/>
  </w:style>
  <w:style w:type="paragraph" w:customStyle="1" w:styleId="confirmdialogheader1">
    <w:name w:val="confirmdialogheader1"/>
    <w:basedOn w:val="a"/>
    <w:rsid w:val="00E1173E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E1173E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E1173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E1173E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E11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E1173E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E1173E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E117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E1173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E1173E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E1173E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E11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9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41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04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87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339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19223</Words>
  <Characters>109575</Characters>
  <Application>Microsoft Office Word</Application>
  <DocSecurity>0</DocSecurity>
  <Lines>913</Lines>
  <Paragraphs>257</Paragraphs>
  <ScaleCrop>false</ScaleCrop>
  <Company/>
  <LinksUpToDate>false</LinksUpToDate>
  <CharactersWithSpaces>128541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2019-05-22T15:43:00Z</cp:lastPrinted>
  <dcterms:created xsi:type="dcterms:W3CDTF">2019-05-22T15:28:00Z</dcterms:created>
  <dcterms:modified xsi:type="dcterms:W3CDTF">2019-05-22T15:43:00Z</dcterms:modified>
</cp:coreProperties>
</file>